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0"/>
      </w:tblGrid>
      <w:tr w:rsidR="003A4E62" w:rsidRPr="00DB2A6C">
        <w:trPr>
          <w:trHeight w:val="9780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62" w:rsidRPr="00DB2A6C" w:rsidRDefault="003A4E62" w:rsidP="00A975D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中小企業信用保険法第２条第５項</w:t>
            </w:r>
          </w:p>
          <w:p w:rsidR="003A4E62" w:rsidRPr="00DB2A6C" w:rsidRDefault="003A4E62" w:rsidP="00A975D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第４号の規定による認定申請書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令和　　年　　月　　日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firstLineChars="100" w:firstLine="246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川辺町長　佐藤　光宏　様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7B1043">
            <w:pPr>
              <w:spacing w:line="300" w:lineRule="exact"/>
              <w:ind w:firstLineChars="1900" w:firstLine="4674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申請者</w:t>
            </w:r>
          </w:p>
          <w:p w:rsidR="003A4E62" w:rsidRPr="00DB2A6C" w:rsidRDefault="003A4E62" w:rsidP="007B1043">
            <w:pPr>
              <w:spacing w:line="300" w:lineRule="exact"/>
              <w:ind w:firstLineChars="1900" w:firstLine="4674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住　所　　　　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C868F0" w:rsidRPr="00DB2A6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　　　　　　　　　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7B1043">
            <w:pPr>
              <w:spacing w:line="300" w:lineRule="exact"/>
              <w:ind w:firstLineChars="1900" w:firstLine="4674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DB2A6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氏　名　　　　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C868F0" w:rsidRPr="00DB2A6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　　　　　　　　㊞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firstLineChars="100" w:firstLine="246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私は、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="00C868F0" w:rsidRPr="00DB2A6C">
              <w:rPr>
                <w:rFonts w:ascii="ＭＳ ゴシック" w:eastAsia="ＭＳ ゴシック" w:hAnsi="ＭＳ ゴシック"/>
                <w:sz w:val="22"/>
                <w:u w:val="single"/>
              </w:rPr>
              <w:t xml:space="preserve">　　　　　　　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A975D7" w:rsidRPr="00DB2A6C" w:rsidRDefault="003A4E62" w:rsidP="00A975D7">
            <w:pPr>
              <w:pStyle w:val="ac"/>
              <w:rPr>
                <w:rFonts w:hint="eastAsia"/>
              </w:rPr>
            </w:pPr>
            <w:r w:rsidRPr="00DB2A6C">
              <w:t>記</w:t>
            </w:r>
          </w:p>
          <w:p w:rsidR="00A975D7" w:rsidRPr="00C868F0" w:rsidRDefault="00A975D7" w:rsidP="00A975D7">
            <w:pPr>
              <w:rPr>
                <w:rFonts w:hint="eastAsia"/>
              </w:rPr>
            </w:pP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１　事業開始年月日　　　　　　　　　　　　　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 xml:space="preserve">　　　　　　年　　　月　　　日</w:t>
            </w:r>
          </w:p>
          <w:p w:rsidR="00C868F0" w:rsidRPr="00DB2A6C" w:rsidRDefault="00C868F0" w:rsidP="00A975D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>２(１)　売上高等</w:t>
            </w:r>
          </w:p>
          <w:p w:rsidR="003A4E62" w:rsidRPr="00DB2A6C" w:rsidRDefault="003A4E62" w:rsidP="00A975D7">
            <w:pPr>
              <w:spacing w:line="300" w:lineRule="exact"/>
              <w:ind w:firstLineChars="100" w:firstLine="238"/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>(イ)　最近１か月間の売上高等</w:t>
            </w:r>
            <w:r w:rsidR="00C868F0" w:rsidRPr="00DB2A6C">
              <w:rPr>
                <w:rFonts w:ascii="ＭＳ ゴシック" w:eastAsia="ＭＳ ゴシック" w:hAnsi="ＭＳ ゴシック" w:hint="eastAsia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>Ｂ－Ａ／Ｂ×１００</w:t>
            </w:r>
            <w:r w:rsidR="00C868F0" w:rsidRPr="00DB2A6C">
              <w:rPr>
                <w:rFonts w:ascii="ＭＳ ゴシック" w:eastAsia="ＭＳ ゴシック" w:hAnsi="ＭＳ ゴシック" w:hint="eastAsia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>減少率　　　　　％(実績)</w:t>
            </w:r>
          </w:p>
          <w:p w:rsidR="00C868F0" w:rsidRPr="00DB2A6C" w:rsidRDefault="00C868F0" w:rsidP="00A975D7">
            <w:pPr>
              <w:spacing w:line="300" w:lineRule="exact"/>
              <w:ind w:firstLineChars="500" w:firstLine="1230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firstLineChars="300" w:firstLine="714"/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>Ａ：災害等の発生における最近１か月間の売上高等</w:t>
            </w:r>
            <w:r w:rsidR="00C868F0" w:rsidRPr="00DB2A6C">
              <w:rPr>
                <w:rFonts w:ascii="ＭＳ ゴシック" w:eastAsia="ＭＳ ゴシック" w:hAnsi="ＭＳ ゴシック" w:hint="eastAsia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 xml:space="preserve">　　　　　　　　　　　円</w:t>
            </w:r>
          </w:p>
          <w:p w:rsidR="00C868F0" w:rsidRPr="00DB2A6C" w:rsidRDefault="00C868F0" w:rsidP="00A975D7">
            <w:pPr>
              <w:spacing w:line="300" w:lineRule="exact"/>
              <w:ind w:firstLineChars="300" w:firstLine="738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firstLineChars="300" w:firstLine="714"/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>Ｂ：Ａの期間に対応する前年１か月間の売上高等</w:t>
            </w:r>
            <w:r w:rsidR="00C868F0" w:rsidRPr="00DB2A6C">
              <w:rPr>
                <w:rFonts w:ascii="ＭＳ ゴシック" w:eastAsia="ＭＳ ゴシック" w:hAnsi="ＭＳ ゴシック" w:hint="eastAsia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 xml:space="preserve">　　　　　　　　　　　円</w:t>
            </w:r>
          </w:p>
          <w:p w:rsidR="00C868F0" w:rsidRPr="00DB2A6C" w:rsidRDefault="00C868F0" w:rsidP="00A975D7">
            <w:pPr>
              <w:spacing w:line="300" w:lineRule="exact"/>
              <w:ind w:firstLineChars="300" w:firstLine="738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firstLineChars="100" w:firstLine="238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>(ロ)　最近３か月間の売上高等の実績見込み</w:t>
            </w:r>
          </w:p>
          <w:p w:rsidR="003A4E62" w:rsidRPr="00DB2A6C" w:rsidRDefault="003A4E62" w:rsidP="00A975D7">
            <w:pPr>
              <w:spacing w:line="300" w:lineRule="exact"/>
              <w:ind w:firstLineChars="500" w:firstLine="1190"/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(Ｂ＋Ｄ)－(Ａ＋Ｃ)／(Ｂ＋Ｄ)×１００　　</w:t>
            </w:r>
            <w:r w:rsidR="00C868F0" w:rsidRPr="00DB2A6C">
              <w:rPr>
                <w:rFonts w:ascii="ＭＳ ゴシック" w:eastAsia="ＭＳ ゴシック" w:hAnsi="ＭＳ ゴシック" w:hint="eastAsia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>減少率　　　　　％(</w:t>
            </w:r>
            <w:r w:rsidRPr="00DB2A6C">
              <w:rPr>
                <w:rFonts w:ascii="ＭＳ ゴシック" w:eastAsia="ＭＳ ゴシック" w:hAnsi="ＭＳ ゴシック"/>
                <w:spacing w:val="7"/>
                <w:w w:val="50"/>
                <w:sz w:val="22"/>
                <w:u w:val="single"/>
              </w:rPr>
              <w:t>実績見込み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>)</w:t>
            </w:r>
          </w:p>
          <w:p w:rsidR="00C868F0" w:rsidRPr="00DB2A6C" w:rsidRDefault="00C868F0" w:rsidP="00A975D7">
            <w:pPr>
              <w:spacing w:line="300" w:lineRule="exact"/>
              <w:ind w:firstLineChars="500" w:firstLine="1230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firstLineChars="300" w:firstLine="714"/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>Ｃ：Ａの期間後２か月間の見込み売上高等</w:t>
            </w:r>
            <w:r w:rsidR="00C868F0" w:rsidRPr="00DB2A6C">
              <w:rPr>
                <w:rFonts w:ascii="ＭＳ ゴシック" w:eastAsia="ＭＳ ゴシック" w:hAnsi="ＭＳ ゴシック" w:hint="eastAsia"/>
                <w:spacing w:val="15"/>
                <w:sz w:val="22"/>
              </w:rPr>
              <w:t xml:space="preserve">　</w:t>
            </w:r>
            <w:r w:rsidR="00C868F0"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　　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 xml:space="preserve">　　　　　　　　　　　円</w:t>
            </w:r>
          </w:p>
          <w:p w:rsidR="00C868F0" w:rsidRPr="00DB2A6C" w:rsidRDefault="00C868F0" w:rsidP="00A975D7">
            <w:pPr>
              <w:spacing w:line="300" w:lineRule="exact"/>
              <w:ind w:firstLineChars="300" w:firstLine="738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firstLineChars="300" w:firstLine="714"/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</w:pPr>
            <w:r w:rsidRPr="00DB2A6C">
              <w:rPr>
                <w:rFonts w:ascii="ＭＳ ゴシック" w:eastAsia="ＭＳ ゴシック" w:hAnsi="ＭＳ ゴシック"/>
                <w:spacing w:val="15"/>
                <w:sz w:val="22"/>
              </w:rPr>
              <w:t xml:space="preserve">Ｄ：Ｃの期間に対応する前年の２か月間の売上高等　</w:t>
            </w:r>
            <w:r w:rsidRPr="00DB2A6C">
              <w:rPr>
                <w:rFonts w:ascii="ＭＳ ゴシック" w:eastAsia="ＭＳ ゴシック" w:hAnsi="ＭＳ ゴシック"/>
                <w:spacing w:val="15"/>
                <w:sz w:val="22"/>
                <w:u w:val="single"/>
              </w:rPr>
              <w:t xml:space="preserve">　　　　　　　　　　　円</w:t>
            </w:r>
          </w:p>
          <w:p w:rsidR="00C868F0" w:rsidRPr="00DB2A6C" w:rsidRDefault="00C868F0" w:rsidP="00A975D7">
            <w:pPr>
              <w:spacing w:line="300" w:lineRule="exact"/>
              <w:ind w:firstLineChars="300" w:firstLine="738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３　売上高等が減少し、又は減少すると見込まれる理由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C868F0" w:rsidRPr="00DB2A6C" w:rsidRDefault="00C868F0" w:rsidP="00A975D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A4E62" w:rsidRDefault="003A4E62" w:rsidP="00A975D7">
      <w:pPr>
        <w:spacing w:line="300" w:lineRule="exact"/>
      </w:pPr>
    </w:p>
    <w:tbl>
      <w:tblPr>
        <w:tblW w:w="0" w:type="auto"/>
        <w:tblInd w:w="-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0"/>
      </w:tblGrid>
      <w:tr w:rsidR="003A4E62" w:rsidTr="00A975D7">
        <w:trPr>
          <w:trHeight w:val="2872"/>
        </w:trPr>
        <w:tc>
          <w:tcPr>
            <w:tcW w:w="10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E62" w:rsidRPr="00DB2A6C" w:rsidRDefault="003A4E62" w:rsidP="00A975D7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1B2028" w:rsidP="00A975D7">
            <w:pPr>
              <w:spacing w:line="300" w:lineRule="exact"/>
              <w:ind w:firstLineChars="100" w:firstLine="246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川</w:t>
            </w:r>
            <w:r w:rsidRPr="00DB2A6C">
              <w:rPr>
                <w:rFonts w:ascii="ＭＳ ゴシック" w:eastAsia="ＭＳ ゴシック" w:hAnsi="ＭＳ ゴシック" w:hint="eastAsia"/>
                <w:sz w:val="22"/>
              </w:rPr>
              <w:t>産</w:t>
            </w:r>
            <w:r w:rsidR="003A4E62" w:rsidRPr="00DB2A6C">
              <w:rPr>
                <w:rFonts w:ascii="ＭＳ ゴシック" w:eastAsia="ＭＳ ゴシック" w:hAnsi="ＭＳ ゴシック"/>
                <w:sz w:val="22"/>
              </w:rPr>
              <w:t>第　　号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　令和</w:t>
            </w:r>
            <w:r w:rsidR="001B2028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月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>日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　　申請のとおり、相違ないことを認定します。</w:t>
            </w:r>
          </w:p>
          <w:p w:rsidR="003A4E62" w:rsidRPr="00DB2A6C" w:rsidRDefault="003A4E62" w:rsidP="00A975D7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　（注）本認定書の有効期間：令和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月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日から令和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年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 xml:space="preserve">月　</w:t>
            </w:r>
            <w:r w:rsidR="00C868F0" w:rsidRPr="00DB2A6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DB2A6C">
              <w:rPr>
                <w:rFonts w:ascii="ＭＳ ゴシック" w:eastAsia="ＭＳ ゴシック" w:hAnsi="ＭＳ ゴシック"/>
                <w:sz w:val="22"/>
              </w:rPr>
              <w:t>日まで</w:t>
            </w:r>
          </w:p>
          <w:p w:rsidR="00A975D7" w:rsidRPr="00DB2A6C" w:rsidRDefault="00A975D7" w:rsidP="00A975D7">
            <w:pPr>
              <w:spacing w:line="300" w:lineRule="exac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A4E62" w:rsidRPr="00DB2A6C" w:rsidRDefault="003A4E62" w:rsidP="00A975D7">
            <w:pPr>
              <w:spacing w:line="300" w:lineRule="exact"/>
              <w:ind w:right="984" w:firstLineChars="1900" w:firstLine="4674"/>
              <w:rPr>
                <w:rFonts w:ascii="ＭＳ ゴシック" w:eastAsia="ＭＳ ゴシック" w:hAnsi="ＭＳ ゴシック" w:hint="eastAsia"/>
                <w:sz w:val="22"/>
              </w:rPr>
            </w:pPr>
            <w:r w:rsidRPr="00DB2A6C">
              <w:rPr>
                <w:rFonts w:ascii="ＭＳ ゴシック" w:eastAsia="ＭＳ ゴシック" w:hAnsi="ＭＳ ゴシック"/>
                <w:sz w:val="22"/>
              </w:rPr>
              <w:t>認定者名　川辺町長　　佐藤　光宏</w:t>
            </w:r>
          </w:p>
        </w:tc>
      </w:tr>
    </w:tbl>
    <w:p w:rsidR="003A4E62" w:rsidRDefault="003A4E62" w:rsidP="00A975D7">
      <w:pPr>
        <w:spacing w:line="300" w:lineRule="exact"/>
      </w:pPr>
    </w:p>
    <w:sectPr w:rsidR="003A4E62" w:rsidSect="00A975D7">
      <w:pgSz w:w="11906" w:h="16838"/>
      <w:pgMar w:top="851" w:right="851" w:bottom="567" w:left="1134" w:header="720" w:footer="720" w:gutter="0"/>
      <w:cols w:space="720"/>
      <w:docGrid w:type="linesAndChars" w:linePitch="328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E2" w:rsidRDefault="00493DE2" w:rsidP="001B2028">
      <w:pPr>
        <w:spacing w:line="240" w:lineRule="auto"/>
      </w:pPr>
      <w:r>
        <w:separator/>
      </w:r>
    </w:p>
  </w:endnote>
  <w:endnote w:type="continuationSeparator" w:id="0">
    <w:p w:rsidR="00493DE2" w:rsidRDefault="00493DE2" w:rsidP="001B2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E2" w:rsidRDefault="00493DE2" w:rsidP="001B2028">
      <w:pPr>
        <w:spacing w:line="240" w:lineRule="auto"/>
      </w:pPr>
      <w:r>
        <w:separator/>
      </w:r>
    </w:p>
  </w:footnote>
  <w:footnote w:type="continuationSeparator" w:id="0">
    <w:p w:rsidR="00493DE2" w:rsidRDefault="00493DE2" w:rsidP="001B20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164"/>
  <w:displayHorizontalDrawingGridEvery w:val="0"/>
  <w:displayVerticalDrawingGridEvery w:val="0"/>
  <w:noPunctuationKerning/>
  <w:characterSpacingControl w:val="doNotCompress"/>
  <w:strictFirstAndLastChars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B"/>
    <w:rsid w:val="00121CD9"/>
    <w:rsid w:val="001B2028"/>
    <w:rsid w:val="003A4E62"/>
    <w:rsid w:val="00493DE2"/>
    <w:rsid w:val="00651016"/>
    <w:rsid w:val="007B1043"/>
    <w:rsid w:val="009D3E6B"/>
    <w:rsid w:val="00A975D7"/>
    <w:rsid w:val="00C868F0"/>
    <w:rsid w:val="00DB2A6C"/>
    <w:rsid w:val="00E6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E7D1D85-0EF9-463A-8835-F51C62FF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spacing w:line="359" w:lineRule="atLeast"/>
      <w:jc w:val="both"/>
    </w:pPr>
    <w:rPr>
      <w:rFonts w:ascii="明朝体" w:eastAsia="明朝体" w:hAnsi="明朝体"/>
      <w:spacing w:val="19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pacing w:val="19"/>
      <w:kern w:val="1"/>
      <w:sz w:val="24"/>
      <w:szCs w:val="24"/>
    </w:rPr>
  </w:style>
  <w:style w:type="character" w:customStyle="1" w:styleId="a4">
    <w:name w:val="フッター (文字)"/>
    <w:rPr>
      <w:spacing w:val="19"/>
      <w:kern w:val="1"/>
      <w:sz w:val="24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pacing w:val="19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A975D7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d">
    <w:name w:val="記 (文字)"/>
    <w:link w:val="ac"/>
    <w:uiPriority w:val="99"/>
    <w:rsid w:val="00A975D7"/>
    <w:rPr>
      <w:rFonts w:ascii="ＭＳ ゴシック" w:eastAsia="ＭＳ ゴシック" w:hAnsi="ＭＳ ゴシック"/>
      <w:spacing w:val="19"/>
      <w:kern w:val="1"/>
      <w:sz w:val="22"/>
      <w:szCs w:val="24"/>
    </w:rPr>
  </w:style>
  <w:style w:type="paragraph" w:styleId="ae">
    <w:name w:val="Closing"/>
    <w:basedOn w:val="a"/>
    <w:link w:val="af"/>
    <w:uiPriority w:val="99"/>
    <w:unhideWhenUsed/>
    <w:rsid w:val="00A975D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">
    <w:name w:val="結語 (文字)"/>
    <w:link w:val="ae"/>
    <w:uiPriority w:val="99"/>
    <w:rsid w:val="00A975D7"/>
    <w:rPr>
      <w:rFonts w:ascii="ＭＳ ゴシック" w:eastAsia="ＭＳ ゴシック" w:hAnsi="ＭＳ ゴシック"/>
      <w:spacing w:val="19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　　　　中小企業信用保険法第２条第３項</vt:lpstr>
    </vt:vector>
  </TitlesOfParts>
  <Company>川辺町役場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中小企業信用保険法第２条第３項</dc:title>
  <dc:subject/>
  <dc:creator>010529</dc:creator>
  <cp:keywords/>
  <dc:description/>
  <cp:lastModifiedBy>山口輝和</cp:lastModifiedBy>
  <cp:revision>4</cp:revision>
  <cp:lastPrinted>2020-03-02T05:01:00Z</cp:lastPrinted>
  <dcterms:created xsi:type="dcterms:W3CDTF">2020-03-02T23:54:00Z</dcterms:created>
  <dcterms:modified xsi:type="dcterms:W3CDTF">2020-03-02T23:54:00Z</dcterms:modified>
</cp:coreProperties>
</file>